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E3D" w:rsidRPr="00A609E0" w:rsidRDefault="00054E3D" w:rsidP="00D36966">
      <w:pPr>
        <w:spacing w:before="184" w:after="184"/>
        <w:jc w:val="both"/>
        <w:outlineLvl w:val="0"/>
        <w:rPr>
          <w:rFonts w:eastAsia="Times New Roman" w:cstheme="minorHAnsi"/>
          <w:spacing w:val="-6"/>
          <w:kern w:val="36"/>
          <w:sz w:val="28"/>
          <w:szCs w:val="28"/>
          <w:lang w:eastAsia="es-AR"/>
        </w:rPr>
      </w:pPr>
    </w:p>
    <w:p w:rsidR="00054E3D" w:rsidRPr="00A609E0" w:rsidRDefault="00054E3D" w:rsidP="00D36966">
      <w:pPr>
        <w:spacing w:before="184" w:after="184"/>
        <w:jc w:val="both"/>
        <w:outlineLvl w:val="0"/>
        <w:rPr>
          <w:rFonts w:eastAsia="Times New Roman" w:cstheme="minorHAnsi"/>
          <w:spacing w:val="-6"/>
          <w:kern w:val="36"/>
          <w:sz w:val="28"/>
          <w:szCs w:val="28"/>
          <w:lang w:eastAsia="es-AR"/>
        </w:rPr>
      </w:pPr>
    </w:p>
    <w:p w:rsidR="00AC6046" w:rsidRPr="00A609E0" w:rsidRDefault="004A0E17" w:rsidP="00D36966">
      <w:pPr>
        <w:jc w:val="both"/>
        <w:rPr>
          <w:rFonts w:eastAsia="Times New Roman" w:cstheme="minorHAnsi"/>
          <w:sz w:val="28"/>
          <w:szCs w:val="28"/>
          <w:lang w:eastAsia="es-AR"/>
        </w:rPr>
      </w:pPr>
      <w:r>
        <w:rPr>
          <w:rFonts w:eastAsia="Times New Roman" w:cstheme="minorHAnsi"/>
          <w:sz w:val="28"/>
          <w:szCs w:val="28"/>
          <w:lang w:eastAsia="es-AR"/>
        </w:rPr>
        <w:t xml:space="preserve">Noche de los Museos </w:t>
      </w:r>
    </w:p>
    <w:p w:rsidR="004A0E17" w:rsidRDefault="004A0E17" w:rsidP="00747E22">
      <w:pPr>
        <w:jc w:val="both"/>
        <w:rPr>
          <w:rFonts w:eastAsia="Times New Roman" w:cstheme="minorHAnsi"/>
          <w:b/>
          <w:sz w:val="28"/>
          <w:szCs w:val="28"/>
          <w:lang w:eastAsia="es-AR"/>
        </w:rPr>
      </w:pPr>
      <w:bookmarkStart w:id="0" w:name="_GoBack"/>
      <w:r>
        <w:rPr>
          <w:rFonts w:eastAsia="Times New Roman" w:cstheme="minorHAnsi"/>
          <w:b/>
          <w:sz w:val="28"/>
          <w:szCs w:val="28"/>
          <w:lang w:eastAsia="es-AR"/>
        </w:rPr>
        <w:t>Más de 4 mil vecinos se anotaron para viajar en los antiguos coches de la Línea A</w:t>
      </w:r>
    </w:p>
    <w:bookmarkEnd w:id="0"/>
    <w:p w:rsidR="00747E22" w:rsidRPr="00A609E0" w:rsidRDefault="00747E22" w:rsidP="00747E22">
      <w:pPr>
        <w:jc w:val="both"/>
        <w:rPr>
          <w:rFonts w:eastAsia="Times New Roman" w:cstheme="minorHAnsi"/>
          <w:i/>
          <w:sz w:val="28"/>
          <w:szCs w:val="28"/>
          <w:lang w:eastAsia="es-AR"/>
        </w:rPr>
      </w:pPr>
      <w:r w:rsidRPr="00A609E0">
        <w:rPr>
          <w:rFonts w:eastAsia="Times New Roman" w:cstheme="minorHAnsi"/>
          <w:i/>
          <w:sz w:val="28"/>
          <w:szCs w:val="28"/>
          <w:lang w:eastAsia="es-AR"/>
        </w:rPr>
        <w:t>Se realizarán tres recorridos a bordo de los restaurados</w:t>
      </w:r>
      <w:r w:rsidR="007E7161">
        <w:rPr>
          <w:rFonts w:eastAsia="Times New Roman" w:cstheme="minorHAnsi"/>
          <w:i/>
          <w:sz w:val="28"/>
          <w:szCs w:val="28"/>
          <w:lang w:eastAsia="es-AR"/>
        </w:rPr>
        <w:t xml:space="preserve"> coches</w:t>
      </w:r>
      <w:r w:rsidRPr="00A609E0">
        <w:rPr>
          <w:rFonts w:eastAsia="Times New Roman" w:cstheme="minorHAnsi"/>
          <w:i/>
          <w:sz w:val="28"/>
          <w:szCs w:val="28"/>
          <w:lang w:eastAsia="es-AR"/>
        </w:rPr>
        <w:t xml:space="preserve"> </w:t>
      </w:r>
      <w:r w:rsidR="004A0E17">
        <w:rPr>
          <w:rFonts w:eastAsia="Times New Roman" w:cstheme="minorHAnsi"/>
          <w:i/>
          <w:sz w:val="28"/>
          <w:szCs w:val="28"/>
          <w:lang w:eastAsia="es-AR"/>
        </w:rPr>
        <w:t xml:space="preserve">La </w:t>
      </w:r>
      <w:proofErr w:type="spellStart"/>
      <w:r w:rsidR="004A0E17">
        <w:rPr>
          <w:rFonts w:eastAsia="Times New Roman" w:cstheme="minorHAnsi"/>
          <w:i/>
          <w:sz w:val="28"/>
          <w:szCs w:val="28"/>
          <w:lang w:eastAsia="es-AR"/>
        </w:rPr>
        <w:t>Brugeoise</w:t>
      </w:r>
      <w:proofErr w:type="spellEnd"/>
      <w:r w:rsidRPr="00A609E0">
        <w:rPr>
          <w:rFonts w:eastAsia="Times New Roman" w:cstheme="minorHAnsi"/>
          <w:i/>
          <w:sz w:val="28"/>
          <w:szCs w:val="28"/>
          <w:lang w:eastAsia="es-AR"/>
        </w:rPr>
        <w:t xml:space="preserve"> </w:t>
      </w:r>
      <w:r w:rsidRPr="00A609E0">
        <w:rPr>
          <w:rFonts w:eastAsia="Times New Roman" w:cstheme="minorHAnsi"/>
          <w:i/>
          <w:sz w:val="28"/>
          <w:szCs w:val="28"/>
          <w:lang w:val="es-AR" w:eastAsia="es-AR"/>
        </w:rPr>
        <w:t xml:space="preserve">que circularon durante </w:t>
      </w:r>
      <w:r w:rsidR="004A0E17">
        <w:rPr>
          <w:rFonts w:eastAsia="Times New Roman" w:cstheme="minorHAnsi"/>
          <w:i/>
          <w:sz w:val="28"/>
          <w:szCs w:val="28"/>
          <w:lang w:val="es-AR" w:eastAsia="es-AR"/>
        </w:rPr>
        <w:t xml:space="preserve">casi </w:t>
      </w:r>
      <w:r w:rsidRPr="00A609E0">
        <w:rPr>
          <w:rFonts w:eastAsia="Times New Roman" w:cstheme="minorHAnsi"/>
          <w:i/>
          <w:sz w:val="28"/>
          <w:szCs w:val="28"/>
          <w:lang w:val="es-AR" w:eastAsia="es-AR"/>
        </w:rPr>
        <w:t>100 años</w:t>
      </w:r>
      <w:r w:rsidRPr="00A609E0">
        <w:rPr>
          <w:rFonts w:eastAsia="Times New Roman" w:cstheme="minorHAnsi"/>
          <w:i/>
          <w:sz w:val="28"/>
          <w:szCs w:val="28"/>
          <w:lang w:eastAsia="es-AR"/>
        </w:rPr>
        <w:t>.</w:t>
      </w:r>
    </w:p>
    <w:p w:rsidR="00747E22" w:rsidRPr="00A609E0" w:rsidRDefault="00747E22" w:rsidP="00747E22">
      <w:pPr>
        <w:jc w:val="both"/>
        <w:rPr>
          <w:rFonts w:eastAsia="Times New Roman" w:cstheme="minorHAnsi"/>
          <w:sz w:val="28"/>
          <w:szCs w:val="28"/>
          <w:lang w:eastAsia="es-AR"/>
        </w:rPr>
      </w:pPr>
    </w:p>
    <w:p w:rsidR="00244E0F" w:rsidRPr="00244E0F" w:rsidRDefault="00244E0F" w:rsidP="00244E0F">
      <w:pPr>
        <w:jc w:val="both"/>
        <w:rPr>
          <w:rFonts w:eastAsia="Times New Roman" w:cstheme="minorHAnsi"/>
          <w:sz w:val="28"/>
          <w:szCs w:val="28"/>
          <w:lang w:val="es-AR" w:eastAsia="es-AR"/>
        </w:rPr>
      </w:pPr>
      <w:r w:rsidRPr="00244E0F">
        <w:rPr>
          <w:rFonts w:eastAsia="Times New Roman" w:cstheme="minorHAnsi"/>
          <w:sz w:val="28"/>
          <w:szCs w:val="28"/>
          <w:lang w:eastAsia="es-AR"/>
        </w:rPr>
        <w:t xml:space="preserve">El sábado 2 de noviembre, durante La Noche de los Museos, los vecinos podrán hacer un viaje al pasado. </w:t>
      </w:r>
      <w:r w:rsidRPr="00244E0F">
        <w:rPr>
          <w:rFonts w:eastAsia="Times New Roman" w:cstheme="minorHAnsi"/>
          <w:sz w:val="28"/>
          <w:szCs w:val="28"/>
          <w:lang w:val="es-AR" w:eastAsia="es-AR"/>
        </w:rPr>
        <w:t>Subterráneos de Buenos Aires S.E. (SBASE) invit</w:t>
      </w:r>
      <w:r w:rsidR="007E7161">
        <w:rPr>
          <w:rFonts w:eastAsia="Times New Roman" w:cstheme="minorHAnsi"/>
          <w:sz w:val="28"/>
          <w:szCs w:val="28"/>
          <w:lang w:val="es-AR" w:eastAsia="es-AR"/>
        </w:rPr>
        <w:t>ó</w:t>
      </w:r>
      <w:r w:rsidRPr="00244E0F">
        <w:rPr>
          <w:rFonts w:eastAsia="Times New Roman" w:cstheme="minorHAnsi"/>
          <w:sz w:val="28"/>
          <w:szCs w:val="28"/>
          <w:lang w:val="es-AR" w:eastAsia="es-AR"/>
        </w:rPr>
        <w:t xml:space="preserve"> a pasear</w:t>
      </w:r>
      <w:r w:rsidRPr="00244E0F">
        <w:rPr>
          <w:rFonts w:eastAsia="Times New Roman" w:cstheme="minorHAnsi"/>
          <w:sz w:val="28"/>
          <w:szCs w:val="28"/>
          <w:lang w:eastAsia="es-AR"/>
        </w:rPr>
        <w:t xml:space="preserve"> a bordo de los antiguos coches La </w:t>
      </w:r>
      <w:proofErr w:type="spellStart"/>
      <w:r w:rsidRPr="00244E0F">
        <w:rPr>
          <w:rFonts w:eastAsia="Times New Roman" w:cstheme="minorHAnsi"/>
          <w:sz w:val="28"/>
          <w:szCs w:val="28"/>
          <w:lang w:eastAsia="es-AR"/>
        </w:rPr>
        <w:t>Brugeoise</w:t>
      </w:r>
      <w:proofErr w:type="spellEnd"/>
      <w:r w:rsidRPr="00244E0F">
        <w:rPr>
          <w:rFonts w:eastAsia="Times New Roman" w:cstheme="minorHAnsi"/>
          <w:sz w:val="28"/>
          <w:szCs w:val="28"/>
          <w:lang w:eastAsia="es-AR"/>
        </w:rPr>
        <w:t xml:space="preserve">, </w:t>
      </w:r>
      <w:r w:rsidRPr="00244E0F">
        <w:rPr>
          <w:rFonts w:eastAsia="Times New Roman" w:cstheme="minorHAnsi"/>
          <w:sz w:val="28"/>
          <w:szCs w:val="28"/>
          <w:lang w:val="es-AR" w:eastAsia="es-AR"/>
        </w:rPr>
        <w:t xml:space="preserve">que circularon </w:t>
      </w:r>
      <w:r w:rsidR="007E7161">
        <w:rPr>
          <w:rFonts w:eastAsia="Times New Roman" w:cstheme="minorHAnsi"/>
          <w:sz w:val="28"/>
          <w:szCs w:val="28"/>
          <w:lang w:val="es-AR" w:eastAsia="es-AR"/>
        </w:rPr>
        <w:t>durante 100 años en la Línea A, y l</w:t>
      </w:r>
      <w:r w:rsidRPr="00244E0F">
        <w:rPr>
          <w:rFonts w:eastAsia="Times New Roman" w:cstheme="minorHAnsi"/>
          <w:sz w:val="28"/>
          <w:szCs w:val="28"/>
          <w:lang w:eastAsia="es-AR"/>
        </w:rPr>
        <w:t xml:space="preserve">a convocatoria fue un éxito: más de 4 mil personas se anotaron para participar de la actividad, a través de </w:t>
      </w:r>
      <w:r w:rsidR="007E7161">
        <w:rPr>
          <w:rFonts w:eastAsia="Times New Roman" w:cstheme="minorHAnsi"/>
          <w:sz w:val="28"/>
          <w:szCs w:val="28"/>
          <w:lang w:eastAsia="es-AR"/>
        </w:rPr>
        <w:t xml:space="preserve">las redes de </w:t>
      </w:r>
      <w:r w:rsidRPr="00244E0F">
        <w:rPr>
          <w:rFonts w:eastAsia="Times New Roman" w:cstheme="minorHAnsi"/>
          <w:sz w:val="28"/>
          <w:szCs w:val="28"/>
          <w:lang w:eastAsia="es-AR"/>
        </w:rPr>
        <w:t>Participación Ciudadana y del subte.</w:t>
      </w:r>
    </w:p>
    <w:p w:rsidR="00D02F41" w:rsidRDefault="00D02F41" w:rsidP="00747E22">
      <w:pPr>
        <w:jc w:val="both"/>
        <w:rPr>
          <w:rFonts w:eastAsia="Times New Roman" w:cstheme="minorHAnsi"/>
          <w:sz w:val="28"/>
          <w:szCs w:val="28"/>
          <w:lang w:eastAsia="es-AR"/>
        </w:rPr>
      </w:pPr>
    </w:p>
    <w:p w:rsidR="007E7161" w:rsidRDefault="00747E22" w:rsidP="00747E22">
      <w:pPr>
        <w:jc w:val="both"/>
        <w:rPr>
          <w:rFonts w:eastAsia="Times New Roman" w:cstheme="minorHAnsi"/>
          <w:sz w:val="28"/>
          <w:szCs w:val="28"/>
          <w:lang w:eastAsia="es-AR"/>
        </w:rPr>
      </w:pPr>
      <w:r w:rsidRPr="00A609E0">
        <w:rPr>
          <w:rFonts w:eastAsia="Times New Roman" w:cstheme="minorHAnsi"/>
          <w:sz w:val="28"/>
          <w:szCs w:val="28"/>
          <w:lang w:eastAsia="es-AR"/>
        </w:rPr>
        <w:t>Junto al Ministerio de Desarrollo Urbano y Transporte y Partic</w:t>
      </w:r>
      <w:r w:rsidR="007E7161">
        <w:rPr>
          <w:rFonts w:eastAsia="Times New Roman" w:cstheme="minorHAnsi"/>
          <w:sz w:val="28"/>
          <w:szCs w:val="28"/>
          <w:lang w:eastAsia="es-AR"/>
        </w:rPr>
        <w:t>ipación Ciudadana, se impulsó</w:t>
      </w:r>
      <w:r w:rsidRPr="00A609E0">
        <w:rPr>
          <w:rFonts w:eastAsia="Times New Roman" w:cstheme="minorHAnsi"/>
          <w:sz w:val="28"/>
          <w:szCs w:val="28"/>
          <w:lang w:eastAsia="es-AR"/>
        </w:rPr>
        <w:t xml:space="preserve"> esta iniciativa para que los nostálgicos puedan vivir una experiencia única, con shows musicales y tres recorridos guiados entre las estaciones Perú y Primera Junta de la Línea A.</w:t>
      </w:r>
      <w:r w:rsidR="00A609E0" w:rsidRPr="00A609E0">
        <w:rPr>
          <w:rFonts w:eastAsia="Times New Roman" w:cstheme="minorHAnsi"/>
          <w:sz w:val="28"/>
          <w:szCs w:val="28"/>
          <w:lang w:val="es-AR" w:eastAsia="es-AR"/>
        </w:rPr>
        <w:t xml:space="preserve"> </w:t>
      </w:r>
      <w:r w:rsidR="007E7161" w:rsidRPr="007E7161">
        <w:rPr>
          <w:rFonts w:eastAsia="Times New Roman" w:cstheme="minorHAnsi"/>
          <w:sz w:val="28"/>
          <w:szCs w:val="28"/>
          <w:lang w:eastAsia="es-AR"/>
        </w:rPr>
        <w:t>En total, se sortearon</w:t>
      </w:r>
      <w:r w:rsidR="007E7161" w:rsidRPr="007E7161">
        <w:rPr>
          <w:rFonts w:eastAsia="Times New Roman" w:cstheme="minorHAnsi"/>
          <w:sz w:val="28"/>
          <w:szCs w:val="28"/>
          <w:lang w:eastAsia="es-AR"/>
        </w:rPr>
        <w:t xml:space="preserve"> 90 ganadores que podrán ir junto a un acompañante.</w:t>
      </w:r>
    </w:p>
    <w:p w:rsidR="007E7161" w:rsidRPr="00A609E0" w:rsidRDefault="007E7161" w:rsidP="00747E22">
      <w:pPr>
        <w:jc w:val="both"/>
        <w:rPr>
          <w:rFonts w:eastAsia="Times New Roman" w:cstheme="minorHAnsi"/>
          <w:sz w:val="28"/>
          <w:szCs w:val="28"/>
          <w:lang w:eastAsia="es-AR"/>
        </w:rPr>
      </w:pPr>
    </w:p>
    <w:p w:rsidR="00747E22" w:rsidRPr="00A609E0" w:rsidRDefault="00747E22" w:rsidP="00747E22">
      <w:pPr>
        <w:jc w:val="both"/>
        <w:rPr>
          <w:rFonts w:eastAsia="Times New Roman" w:cstheme="minorHAnsi"/>
          <w:sz w:val="28"/>
          <w:szCs w:val="28"/>
          <w:lang w:val="es-AR" w:eastAsia="es-AR"/>
        </w:rPr>
      </w:pPr>
      <w:r w:rsidRPr="00A609E0">
        <w:rPr>
          <w:rFonts w:eastAsia="Times New Roman" w:cstheme="minorHAnsi"/>
          <w:sz w:val="28"/>
          <w:szCs w:val="28"/>
          <w:lang w:eastAsia="es-AR"/>
        </w:rPr>
        <w:t>Además, gracias a la participación de la Asociación Amigos del Tranvía, desde las 20 se podrá subir a una “bruja” y recordar la historia de los coches junto a un guía en el Taller Polvorín (</w:t>
      </w:r>
      <w:r w:rsidRPr="00A609E0">
        <w:rPr>
          <w:rFonts w:eastAsia="Times New Roman" w:cstheme="minorHAnsi"/>
          <w:sz w:val="28"/>
          <w:szCs w:val="28"/>
          <w:lang w:val="es-AR" w:eastAsia="es-AR"/>
        </w:rPr>
        <w:t>Emilio Mitre 510, Caballito)</w:t>
      </w:r>
      <w:r w:rsidRPr="00A609E0">
        <w:rPr>
          <w:rFonts w:eastAsia="Times New Roman" w:cstheme="minorHAnsi"/>
          <w:sz w:val="28"/>
          <w:szCs w:val="28"/>
          <w:lang w:eastAsia="es-AR"/>
        </w:rPr>
        <w:t xml:space="preserve">. </w:t>
      </w:r>
      <w:r w:rsidRPr="00A609E0">
        <w:rPr>
          <w:rFonts w:eastAsia="Times New Roman" w:cstheme="minorHAnsi"/>
          <w:sz w:val="28"/>
          <w:szCs w:val="28"/>
          <w:lang w:val="es-AR" w:eastAsia="es-AR"/>
        </w:rPr>
        <w:t>Con más de 100 años, es el taller ferroviario más antiguo de la red. Fue construido en 1914 por la Compañía de Tranvías Anglo–Argentina para reparar los coches de la actual Línea A (inaugurada el 1° de diciembre de 1913). En la actualidad se conservan allí rieles, herramientas y maquinarias originales.</w:t>
      </w:r>
    </w:p>
    <w:p w:rsidR="00747E22" w:rsidRPr="00A609E0" w:rsidRDefault="00747E22" w:rsidP="00747E22">
      <w:pPr>
        <w:jc w:val="both"/>
        <w:rPr>
          <w:rFonts w:eastAsia="Times New Roman" w:cstheme="minorHAnsi"/>
          <w:sz w:val="28"/>
          <w:szCs w:val="28"/>
          <w:lang w:val="es-AR" w:eastAsia="es-AR"/>
        </w:rPr>
      </w:pPr>
    </w:p>
    <w:p w:rsidR="00747E22" w:rsidRPr="00A609E0" w:rsidRDefault="00747E22" w:rsidP="00747E22">
      <w:pPr>
        <w:jc w:val="both"/>
        <w:rPr>
          <w:rFonts w:eastAsia="Times New Roman" w:cstheme="minorHAnsi"/>
          <w:sz w:val="28"/>
          <w:szCs w:val="28"/>
          <w:lang w:val="es-AR" w:eastAsia="es-AR"/>
        </w:rPr>
      </w:pPr>
      <w:r w:rsidRPr="00A609E0">
        <w:rPr>
          <w:rFonts w:eastAsia="Times New Roman" w:cstheme="minorHAnsi"/>
          <w:sz w:val="28"/>
          <w:szCs w:val="28"/>
          <w:lang w:val="es-AR" w:eastAsia="es-AR"/>
        </w:rPr>
        <w:t xml:space="preserve">A través de esta actividad, que ya se realizó en años anteriores con fines culturales y turísticos, los vecinos de la ciudad podrán continuar disfrutando de estos coches en distintos paseos que se organicen fuera del horario de servicio. </w:t>
      </w:r>
    </w:p>
    <w:p w:rsidR="000A2D1F" w:rsidRDefault="000A2D1F" w:rsidP="00D36966">
      <w:pPr>
        <w:jc w:val="both"/>
        <w:rPr>
          <w:rFonts w:eastAsia="Times New Roman" w:cstheme="minorHAnsi"/>
          <w:sz w:val="28"/>
          <w:szCs w:val="28"/>
          <w:lang w:eastAsia="es-AR"/>
        </w:rPr>
      </w:pPr>
    </w:p>
    <w:sectPr w:rsidR="000A2D1F">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E0A" w:rsidRDefault="00297E0A" w:rsidP="00297E0A">
      <w:r>
        <w:separator/>
      </w:r>
    </w:p>
  </w:endnote>
  <w:endnote w:type="continuationSeparator" w:id="0">
    <w:p w:rsidR="00297E0A" w:rsidRDefault="00297E0A" w:rsidP="0029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E0A" w:rsidRDefault="00297E0A" w:rsidP="00297E0A">
      <w:r>
        <w:separator/>
      </w:r>
    </w:p>
  </w:footnote>
  <w:footnote w:type="continuationSeparator" w:id="0">
    <w:p w:rsidR="00297E0A" w:rsidRDefault="00297E0A" w:rsidP="00297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0A" w:rsidRDefault="00297E0A">
    <w:pPr>
      <w:pStyle w:val="Encabezado"/>
    </w:pPr>
    <w:r w:rsidRPr="009E64FE">
      <w:rPr>
        <w:noProof/>
        <w:lang w:val="es-AR" w:eastAsia="es-AR"/>
      </w:rPr>
      <w:drawing>
        <wp:anchor distT="0" distB="0" distL="114300" distR="114300" simplePos="0" relativeHeight="251659264" behindDoc="0" locked="0" layoutInCell="1" allowOverlap="1" wp14:anchorId="4355EBAB" wp14:editId="523EE014">
          <wp:simplePos x="0" y="0"/>
          <wp:positionH relativeFrom="column">
            <wp:posOffset>4752000</wp:posOffset>
          </wp:positionH>
          <wp:positionV relativeFrom="paragraph">
            <wp:posOffset>157890</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444C49"/>
    <w:multiLevelType w:val="hybridMultilevel"/>
    <w:tmpl w:val="7B5875D0"/>
    <w:lvl w:ilvl="0" w:tplc="58DC599E">
      <w:start w:val="5"/>
      <w:numFmt w:val="bullet"/>
      <w:lvlText w:val="-"/>
      <w:lvlJc w:val="left"/>
      <w:pPr>
        <w:ind w:left="720" w:hanging="360"/>
      </w:pPr>
      <w:rPr>
        <w:rFonts w:ascii="Cambria" w:eastAsiaTheme="minorEastAsia" w:hAnsi="Cambria" w:cstheme="minorBidi"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29"/>
    <w:rsid w:val="000449AC"/>
    <w:rsid w:val="00054E3D"/>
    <w:rsid w:val="000A2D1F"/>
    <w:rsid w:val="00131CF8"/>
    <w:rsid w:val="001453DB"/>
    <w:rsid w:val="00166173"/>
    <w:rsid w:val="001E152F"/>
    <w:rsid w:val="00244E0F"/>
    <w:rsid w:val="00247BCC"/>
    <w:rsid w:val="00260A3D"/>
    <w:rsid w:val="00297E0A"/>
    <w:rsid w:val="003060B2"/>
    <w:rsid w:val="003B35BA"/>
    <w:rsid w:val="0044036D"/>
    <w:rsid w:val="00461BC6"/>
    <w:rsid w:val="004A0E17"/>
    <w:rsid w:val="004C348E"/>
    <w:rsid w:val="004C7252"/>
    <w:rsid w:val="006F74CD"/>
    <w:rsid w:val="00747E22"/>
    <w:rsid w:val="007E7161"/>
    <w:rsid w:val="008706F2"/>
    <w:rsid w:val="009D2E27"/>
    <w:rsid w:val="009F4742"/>
    <w:rsid w:val="00A06337"/>
    <w:rsid w:val="00A609E0"/>
    <w:rsid w:val="00AC5FF6"/>
    <w:rsid w:val="00AC6046"/>
    <w:rsid w:val="00B673E1"/>
    <w:rsid w:val="00BB5FB9"/>
    <w:rsid w:val="00C31764"/>
    <w:rsid w:val="00CD0929"/>
    <w:rsid w:val="00D02F41"/>
    <w:rsid w:val="00D36966"/>
    <w:rsid w:val="00E85DB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933C147-B205-4A21-9181-49DA64B3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929"/>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929"/>
    <w:pPr>
      <w:ind w:left="720"/>
    </w:pPr>
    <w:rPr>
      <w:rFonts w:ascii="Times New Roman" w:eastAsiaTheme="minorHAnsi" w:hAnsi="Times New Roman" w:cs="Times New Roman"/>
      <w:lang w:val="es-AR" w:eastAsia="es-AR"/>
    </w:rPr>
  </w:style>
  <w:style w:type="paragraph" w:styleId="Encabezado">
    <w:name w:val="header"/>
    <w:basedOn w:val="Normal"/>
    <w:link w:val="EncabezadoCar"/>
    <w:uiPriority w:val="99"/>
    <w:unhideWhenUsed/>
    <w:rsid w:val="00297E0A"/>
    <w:pPr>
      <w:tabs>
        <w:tab w:val="center" w:pos="4252"/>
        <w:tab w:val="right" w:pos="8504"/>
      </w:tabs>
    </w:pPr>
  </w:style>
  <w:style w:type="character" w:customStyle="1" w:styleId="EncabezadoCar">
    <w:name w:val="Encabezado Car"/>
    <w:basedOn w:val="Fuentedeprrafopredeter"/>
    <w:link w:val="Encabezado"/>
    <w:uiPriority w:val="99"/>
    <w:rsid w:val="00297E0A"/>
    <w:rPr>
      <w:rFonts w:eastAsiaTheme="minorEastAsia"/>
      <w:sz w:val="24"/>
      <w:szCs w:val="24"/>
      <w:lang w:val="es-ES_tradnl" w:eastAsia="es-ES"/>
    </w:rPr>
  </w:style>
  <w:style w:type="paragraph" w:styleId="Piedepgina">
    <w:name w:val="footer"/>
    <w:basedOn w:val="Normal"/>
    <w:link w:val="PiedepginaCar"/>
    <w:uiPriority w:val="99"/>
    <w:unhideWhenUsed/>
    <w:rsid w:val="00297E0A"/>
    <w:pPr>
      <w:tabs>
        <w:tab w:val="center" w:pos="4252"/>
        <w:tab w:val="right" w:pos="8504"/>
      </w:tabs>
    </w:pPr>
  </w:style>
  <w:style w:type="character" w:customStyle="1" w:styleId="PiedepginaCar">
    <w:name w:val="Pie de página Car"/>
    <w:basedOn w:val="Fuentedeprrafopredeter"/>
    <w:link w:val="Piedepgina"/>
    <w:uiPriority w:val="99"/>
    <w:rsid w:val="00297E0A"/>
    <w:rPr>
      <w:rFonts w:eastAsiaTheme="minorEastAsia"/>
      <w:sz w:val="24"/>
      <w:szCs w:val="24"/>
      <w:lang w:val="es-ES_tradnl" w:eastAsia="es-ES"/>
    </w:rPr>
  </w:style>
  <w:style w:type="character" w:styleId="Hipervnculo">
    <w:name w:val="Hyperlink"/>
    <w:basedOn w:val="Fuentedeprrafopredeter"/>
    <w:uiPriority w:val="99"/>
    <w:unhideWhenUsed/>
    <w:rsid w:val="00747E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Pages>
  <Words>268</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Florio</dc:creator>
  <cp:keywords/>
  <dc:description/>
  <cp:lastModifiedBy>Sabrina Laura Fernandez</cp:lastModifiedBy>
  <cp:revision>20</cp:revision>
  <dcterms:created xsi:type="dcterms:W3CDTF">2019-10-17T15:29:00Z</dcterms:created>
  <dcterms:modified xsi:type="dcterms:W3CDTF">2019-11-01T15:55:00Z</dcterms:modified>
</cp:coreProperties>
</file>